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EC" w:rsidRDefault="00B701EC" w:rsidP="00A00685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00685" w:rsidRDefault="00A00685" w:rsidP="00A00685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A00685" w:rsidRDefault="00A00685" w:rsidP="00A00685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A00685" w:rsidRDefault="00A00685" w:rsidP="00A00685">
      <w:pPr>
        <w:pStyle w:val="a8"/>
        <w:spacing w:line="276" w:lineRule="auto"/>
      </w:pPr>
    </w:p>
    <w:p w:rsidR="00B701EC" w:rsidRDefault="00B701EC" w:rsidP="00B701EC"/>
    <w:p w:rsidR="00B701EC" w:rsidRDefault="00B701EC" w:rsidP="00B701EC"/>
    <w:p w:rsidR="00B701EC" w:rsidRDefault="00B701EC" w:rsidP="00B701EC"/>
    <w:p w:rsidR="00B701EC" w:rsidRDefault="00B701EC" w:rsidP="00B701EC"/>
    <w:p w:rsidR="00B701EC" w:rsidRDefault="00B701EC" w:rsidP="00B701EC"/>
    <w:p w:rsidR="00B701EC" w:rsidRDefault="00B701EC" w:rsidP="00B701EC"/>
    <w:p w:rsidR="00B701EC" w:rsidRDefault="00B701EC" w:rsidP="00B701EC"/>
    <w:p w:rsidR="00B701EC" w:rsidRDefault="00B701EC" w:rsidP="00B701EC"/>
    <w:p w:rsidR="00B701EC" w:rsidRDefault="00B701EC" w:rsidP="00B701EC"/>
    <w:p w:rsidR="00B701EC" w:rsidRDefault="00B701EC" w:rsidP="00B701EC"/>
    <w:p w:rsidR="00B701EC" w:rsidRDefault="00B701EC" w:rsidP="00B701EC"/>
    <w:p w:rsidR="00A00685" w:rsidRDefault="00A00685" w:rsidP="00B701EC"/>
    <w:p w:rsidR="00A00685" w:rsidRPr="00CF7349" w:rsidRDefault="00CF7349" w:rsidP="00CF7349">
      <w:pPr>
        <w:jc w:val="center"/>
        <w:rPr>
          <w:rFonts w:ascii="Arial Black" w:hAnsi="Arial Black"/>
          <w:color w:val="C00000"/>
          <w:sz w:val="72"/>
        </w:rPr>
      </w:pPr>
      <w:r w:rsidRPr="00CF7349">
        <w:rPr>
          <w:rFonts w:ascii="Arial Black" w:hAnsi="Arial Black"/>
          <w:color w:val="C00000"/>
          <w:sz w:val="72"/>
        </w:rPr>
        <w:t>Программа «Интеллект»</w:t>
      </w:r>
    </w:p>
    <w:p w:rsidR="00B701EC" w:rsidRDefault="00B701EC" w:rsidP="00CF7349"/>
    <w:p w:rsidR="00B701EC" w:rsidRPr="00CF7349" w:rsidRDefault="00B701EC" w:rsidP="00397ED1">
      <w:pPr>
        <w:jc w:val="center"/>
        <w:rPr>
          <w:rFonts w:ascii="Arial Black" w:hAnsi="Arial Black"/>
          <w:b/>
          <w:color w:val="002060"/>
          <w:sz w:val="28"/>
          <w:szCs w:val="28"/>
        </w:rPr>
      </w:pPr>
      <w:r w:rsidRPr="00CF7349">
        <w:rPr>
          <w:rFonts w:ascii="Arial Black" w:hAnsi="Arial Black"/>
          <w:b/>
          <w:color w:val="002060"/>
          <w:sz w:val="28"/>
          <w:szCs w:val="28"/>
        </w:rPr>
        <w:t xml:space="preserve">(интеллектуальное направление </w:t>
      </w:r>
      <w:r w:rsidR="0086420A" w:rsidRPr="00CF7349">
        <w:rPr>
          <w:rFonts w:ascii="Arial Black" w:hAnsi="Arial Black"/>
          <w:color w:val="002060"/>
          <w:sz w:val="28"/>
          <w:szCs w:val="28"/>
        </w:rPr>
        <w:t>духовно-нравственного развития и воспитания учащихся</w:t>
      </w:r>
      <w:proofErr w:type="gramStart"/>
      <w:r w:rsidR="0086420A" w:rsidRPr="00CF7349">
        <w:rPr>
          <w:rFonts w:ascii="Arial Black" w:hAnsi="Arial Black"/>
          <w:color w:val="002060"/>
          <w:sz w:val="28"/>
          <w:szCs w:val="28"/>
        </w:rPr>
        <w:t xml:space="preserve"> </w:t>
      </w:r>
      <w:r w:rsidRPr="00CF7349">
        <w:rPr>
          <w:rFonts w:ascii="Arial Black" w:hAnsi="Arial Black"/>
          <w:b/>
          <w:color w:val="002060"/>
          <w:sz w:val="28"/>
          <w:szCs w:val="28"/>
        </w:rPr>
        <w:t>)</w:t>
      </w:r>
      <w:proofErr w:type="gramEnd"/>
    </w:p>
    <w:p w:rsidR="00B701EC" w:rsidRDefault="00B701EC" w:rsidP="00397ED1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86420A" w:rsidRDefault="0086420A" w:rsidP="007135F8">
      <w:pPr>
        <w:jc w:val="center"/>
        <w:rPr>
          <w:b/>
          <w:color w:val="000000"/>
        </w:rPr>
      </w:pPr>
    </w:p>
    <w:p w:rsidR="0086420A" w:rsidRDefault="0086420A" w:rsidP="007135F8">
      <w:pPr>
        <w:jc w:val="center"/>
        <w:rPr>
          <w:b/>
          <w:color w:val="000000"/>
        </w:rPr>
      </w:pPr>
    </w:p>
    <w:p w:rsidR="0086420A" w:rsidRDefault="0086420A" w:rsidP="007135F8">
      <w:pPr>
        <w:jc w:val="center"/>
        <w:rPr>
          <w:b/>
          <w:color w:val="000000"/>
        </w:rPr>
      </w:pPr>
    </w:p>
    <w:p w:rsidR="0086420A" w:rsidRDefault="0086420A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CF7349" w:rsidRDefault="00CF7349" w:rsidP="007135F8">
      <w:pPr>
        <w:jc w:val="center"/>
        <w:rPr>
          <w:b/>
          <w:color w:val="000000"/>
        </w:rPr>
      </w:pPr>
    </w:p>
    <w:p w:rsidR="00B701EC" w:rsidRDefault="00B701EC" w:rsidP="007135F8">
      <w:pPr>
        <w:jc w:val="center"/>
        <w:rPr>
          <w:b/>
          <w:color w:val="000000"/>
        </w:rPr>
      </w:pPr>
    </w:p>
    <w:p w:rsidR="00663E54" w:rsidRDefault="00663E54" w:rsidP="007135F8">
      <w:pPr>
        <w:jc w:val="center"/>
        <w:rPr>
          <w:b/>
          <w:color w:val="000000"/>
        </w:rPr>
      </w:pPr>
    </w:p>
    <w:p w:rsidR="00DE7EA4" w:rsidRPr="00701AC4" w:rsidRDefault="005A3921" w:rsidP="007135F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записка.</w:t>
      </w:r>
    </w:p>
    <w:p w:rsidR="00DE7EA4" w:rsidRPr="00397ED1" w:rsidRDefault="00DE7EA4" w:rsidP="00397ED1">
      <w:pPr>
        <w:shd w:val="clear" w:color="auto" w:fill="FFFFFF"/>
        <w:spacing w:before="230" w:line="276" w:lineRule="auto"/>
        <w:ind w:left="7" w:right="22" w:firstLine="396"/>
        <w:rPr>
          <w:color w:val="000000"/>
          <w:spacing w:val="-2"/>
        </w:rPr>
      </w:pPr>
      <w:r w:rsidRPr="00397ED1">
        <w:rPr>
          <w:color w:val="000000"/>
          <w:spacing w:val="-2"/>
        </w:rPr>
        <w:t>Экономическое, политическое, научное и культурное состояние общества определяется уровнем интеллекта людей, яв</w:t>
      </w:r>
      <w:r w:rsidRPr="00397ED1">
        <w:rPr>
          <w:color w:val="000000"/>
          <w:spacing w:val="-2"/>
        </w:rPr>
        <w:softHyphen/>
        <w:t>ляющихся полноправными членами этого общества. Следовательно, интеллек</w:t>
      </w:r>
      <w:r w:rsidRPr="00397ED1">
        <w:rPr>
          <w:color w:val="000000"/>
          <w:spacing w:val="-2"/>
        </w:rPr>
        <w:softHyphen/>
        <w:t>туальное (развитие) воспитание, наряду с нравственным и эстетическим, явля</w:t>
      </w:r>
      <w:r w:rsidRPr="00397ED1">
        <w:rPr>
          <w:color w:val="000000"/>
          <w:spacing w:val="-2"/>
        </w:rPr>
        <w:softHyphen/>
      </w:r>
      <w:r w:rsidRPr="00397ED1">
        <w:rPr>
          <w:color w:val="000000"/>
          <w:spacing w:val="-1"/>
        </w:rPr>
        <w:t xml:space="preserve">ется необходимым условием формирования личности, способной позитивно </w:t>
      </w:r>
      <w:r w:rsidRPr="00397ED1">
        <w:rPr>
          <w:color w:val="000000"/>
          <w:spacing w:val="-4"/>
        </w:rPr>
        <w:t xml:space="preserve">влиять на развитие общественной жизни. Еще в школьные годы человек должен </w:t>
      </w:r>
      <w:r w:rsidRPr="00397ED1">
        <w:rPr>
          <w:color w:val="000000"/>
          <w:spacing w:val="-3"/>
        </w:rPr>
        <w:t xml:space="preserve">получить четкое представление о мировоззрении, о необходимости реализовать </w:t>
      </w:r>
      <w:r w:rsidRPr="00397ED1">
        <w:rPr>
          <w:color w:val="000000"/>
          <w:spacing w:val="-2"/>
        </w:rPr>
        <w:t>свои способности и возможности, для чего настойчиво заниматься самообразо</w:t>
      </w:r>
      <w:r w:rsidRPr="00397ED1">
        <w:rPr>
          <w:color w:val="000000"/>
          <w:spacing w:val="-2"/>
        </w:rPr>
        <w:softHyphen/>
        <w:t>ванием, постоянно совершенствуя знания, умения и навыки.</w:t>
      </w:r>
    </w:p>
    <w:p w:rsidR="00DE7EA4" w:rsidRPr="00397ED1" w:rsidRDefault="00DE7EA4" w:rsidP="00397ED1">
      <w:pPr>
        <w:shd w:val="clear" w:color="auto" w:fill="FFFFFF"/>
        <w:tabs>
          <w:tab w:val="left" w:pos="9384"/>
        </w:tabs>
        <w:spacing w:line="276" w:lineRule="auto"/>
      </w:pPr>
      <w:r w:rsidRPr="00397ED1">
        <w:t xml:space="preserve">      Данная программа является продолжением целевой воспитательной программы и  предполагает  выявить наиболее одарённых</w:t>
      </w:r>
      <w:r w:rsidR="00C43009" w:rsidRPr="00397ED1">
        <w:t xml:space="preserve">, талантливых </w:t>
      </w:r>
      <w:r w:rsidRPr="00397ED1">
        <w:t xml:space="preserve"> детей, помочь претворить в жизнь их планы и мечты, вывести как можно большее количество обучающихся на дорогу поиска в науке, в жизни, помочь наиболее полно раскрыть свои способности.</w:t>
      </w:r>
    </w:p>
    <w:p w:rsidR="00A060C3" w:rsidRPr="00397ED1" w:rsidRDefault="00A060C3" w:rsidP="00397ED1">
      <w:pPr>
        <w:shd w:val="clear" w:color="auto" w:fill="FFFFFF"/>
        <w:tabs>
          <w:tab w:val="left" w:pos="9384"/>
        </w:tabs>
        <w:spacing w:line="276" w:lineRule="auto"/>
      </w:pPr>
    </w:p>
    <w:p w:rsidR="00A060C3" w:rsidRPr="00397ED1" w:rsidRDefault="00A060C3" w:rsidP="00397ED1">
      <w:pPr>
        <w:shd w:val="clear" w:color="auto" w:fill="FFFFFF"/>
        <w:spacing w:line="276" w:lineRule="auto"/>
        <w:ind w:right="22"/>
        <w:jc w:val="both"/>
      </w:pPr>
      <w:r w:rsidRPr="00397ED1">
        <w:rPr>
          <w:b/>
          <w:color w:val="000000"/>
          <w:spacing w:val="2"/>
        </w:rPr>
        <w:t>Цель программы:</w:t>
      </w:r>
      <w:r w:rsidRPr="00397ED1">
        <w:rPr>
          <w:color w:val="000000"/>
          <w:spacing w:val="2"/>
        </w:rPr>
        <w:t xml:space="preserve"> </w:t>
      </w:r>
      <w:r w:rsidRPr="00397ED1">
        <w:rPr>
          <w:color w:val="000000"/>
          <w:spacing w:val="-2"/>
        </w:rPr>
        <w:t>развитие и формирование интел</w:t>
      </w:r>
      <w:r w:rsidRPr="00397ED1">
        <w:rPr>
          <w:color w:val="000000"/>
          <w:spacing w:val="-2"/>
        </w:rPr>
        <w:softHyphen/>
      </w:r>
      <w:r w:rsidRPr="00397ED1">
        <w:rPr>
          <w:color w:val="000000"/>
          <w:spacing w:val="-3"/>
        </w:rPr>
        <w:t>лектуальных способностей. Развитие умений и навыков интеллектуального тру</w:t>
      </w:r>
      <w:r w:rsidRPr="00397ED1">
        <w:rPr>
          <w:color w:val="000000"/>
          <w:spacing w:val="-3"/>
        </w:rPr>
        <w:softHyphen/>
      </w:r>
      <w:r w:rsidRPr="00397ED1">
        <w:rPr>
          <w:color w:val="000000"/>
          <w:spacing w:val="-2"/>
        </w:rPr>
        <w:t>да. Развитие интереса к научно-исследовательской деятельности.</w:t>
      </w:r>
    </w:p>
    <w:p w:rsidR="00A060C3" w:rsidRPr="00397ED1" w:rsidRDefault="00A060C3" w:rsidP="00397ED1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4" w:line="276" w:lineRule="auto"/>
        <w:ind w:left="5"/>
        <w:rPr>
          <w:color w:val="000000"/>
        </w:rPr>
      </w:pPr>
    </w:p>
    <w:p w:rsidR="00A060C3" w:rsidRPr="00397ED1" w:rsidRDefault="00A060C3" w:rsidP="00397ED1">
      <w:pPr>
        <w:shd w:val="clear" w:color="auto" w:fill="FFFFFF"/>
        <w:spacing w:line="276" w:lineRule="auto"/>
        <w:ind w:right="22"/>
        <w:jc w:val="both"/>
        <w:rPr>
          <w:b/>
          <w:color w:val="000000"/>
        </w:rPr>
      </w:pPr>
      <w:r w:rsidRPr="00397ED1">
        <w:rPr>
          <w:color w:val="000000"/>
        </w:rPr>
        <w:t xml:space="preserve"> </w:t>
      </w:r>
      <w:r w:rsidRPr="00397ED1">
        <w:rPr>
          <w:b/>
          <w:color w:val="000000"/>
        </w:rPr>
        <w:t xml:space="preserve">Задачи программы: </w:t>
      </w:r>
    </w:p>
    <w:p w:rsidR="00A060C3" w:rsidRPr="00397ED1" w:rsidRDefault="00A060C3" w:rsidP="00397ED1">
      <w:pPr>
        <w:numPr>
          <w:ilvl w:val="0"/>
          <w:numId w:val="12"/>
        </w:numPr>
        <w:shd w:val="clear" w:color="auto" w:fill="FFFFFF"/>
        <w:spacing w:line="276" w:lineRule="auto"/>
        <w:ind w:right="22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>Формировать  навыков монолога, диалога, дискуссии.</w:t>
      </w:r>
    </w:p>
    <w:p w:rsidR="00A060C3" w:rsidRPr="00397ED1" w:rsidRDefault="00A060C3" w:rsidP="00397ED1">
      <w:pPr>
        <w:numPr>
          <w:ilvl w:val="0"/>
          <w:numId w:val="12"/>
        </w:numPr>
        <w:shd w:val="clear" w:color="auto" w:fill="FFFFFF"/>
        <w:spacing w:line="276" w:lineRule="auto"/>
        <w:ind w:right="22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 xml:space="preserve"> Совершенствовать навыки самостоятельной работы. </w:t>
      </w:r>
    </w:p>
    <w:p w:rsidR="00A060C3" w:rsidRPr="00397ED1" w:rsidRDefault="00A060C3" w:rsidP="00397ED1">
      <w:pPr>
        <w:numPr>
          <w:ilvl w:val="0"/>
          <w:numId w:val="12"/>
        </w:numPr>
        <w:shd w:val="clear" w:color="auto" w:fill="FFFFFF"/>
        <w:spacing w:line="276" w:lineRule="auto"/>
        <w:ind w:right="22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>Организовать работу по развитию памяти, воображения, внимания, восприятия.</w:t>
      </w:r>
    </w:p>
    <w:p w:rsidR="00A060C3" w:rsidRPr="00397ED1" w:rsidRDefault="00A060C3" w:rsidP="00397ED1">
      <w:pPr>
        <w:numPr>
          <w:ilvl w:val="0"/>
          <w:numId w:val="12"/>
        </w:numPr>
        <w:shd w:val="clear" w:color="auto" w:fill="FFFFFF"/>
        <w:spacing w:line="276" w:lineRule="auto"/>
        <w:ind w:right="22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 xml:space="preserve">Активизировать включение </w:t>
      </w:r>
      <w:proofErr w:type="gramStart"/>
      <w:r w:rsidRPr="00397ED1">
        <w:rPr>
          <w:color w:val="000000"/>
          <w:spacing w:val="-2"/>
        </w:rPr>
        <w:t>обучающихся</w:t>
      </w:r>
      <w:proofErr w:type="gramEnd"/>
      <w:r w:rsidRPr="00397ED1">
        <w:rPr>
          <w:color w:val="000000"/>
          <w:spacing w:val="-2"/>
        </w:rPr>
        <w:t xml:space="preserve"> в процесс самообразования, саморазвития.</w:t>
      </w:r>
    </w:p>
    <w:p w:rsidR="00C43009" w:rsidRPr="00397ED1" w:rsidRDefault="00C43009" w:rsidP="00397ED1">
      <w:pPr>
        <w:numPr>
          <w:ilvl w:val="0"/>
          <w:numId w:val="12"/>
        </w:numPr>
        <w:shd w:val="clear" w:color="auto" w:fill="FFFFFF"/>
        <w:spacing w:line="276" w:lineRule="auto"/>
        <w:ind w:right="22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 xml:space="preserve">Развивать творческие способности </w:t>
      </w:r>
    </w:p>
    <w:p w:rsidR="00036C89" w:rsidRPr="00397ED1" w:rsidRDefault="00036C89" w:rsidP="00397ED1">
      <w:pPr>
        <w:shd w:val="clear" w:color="auto" w:fill="FFFFFF"/>
        <w:spacing w:line="276" w:lineRule="auto"/>
        <w:ind w:right="22"/>
        <w:jc w:val="both"/>
      </w:pPr>
    </w:p>
    <w:p w:rsidR="00DE7EA4" w:rsidRPr="00397ED1" w:rsidRDefault="00DE7EA4" w:rsidP="00397ED1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line="276" w:lineRule="auto"/>
        <w:rPr>
          <w:color w:val="000000"/>
          <w:spacing w:val="-1"/>
        </w:rPr>
      </w:pPr>
      <w:r w:rsidRPr="00397ED1">
        <w:rPr>
          <w:b/>
          <w:color w:val="000000"/>
        </w:rPr>
        <w:t>Объекты программы:</w:t>
      </w:r>
      <w:r w:rsidRPr="00397ED1">
        <w:rPr>
          <w:color w:val="000000"/>
        </w:rPr>
        <w:t xml:space="preserve"> обучающиеся 1-11 клас</w:t>
      </w:r>
      <w:r w:rsidRPr="00397ED1">
        <w:rPr>
          <w:color w:val="000000"/>
        </w:rPr>
        <w:softHyphen/>
      </w:r>
      <w:r w:rsidRPr="00397ED1">
        <w:rPr>
          <w:color w:val="000000"/>
          <w:spacing w:val="4"/>
        </w:rPr>
        <w:t>сов; педагогический коллектив; родители</w:t>
      </w:r>
      <w:r w:rsidR="00307D82" w:rsidRPr="00397ED1">
        <w:rPr>
          <w:color w:val="000000"/>
          <w:spacing w:val="4"/>
        </w:rPr>
        <w:t>.</w:t>
      </w:r>
      <w:r w:rsidRPr="00397ED1">
        <w:rPr>
          <w:color w:val="000000"/>
          <w:spacing w:val="-1"/>
        </w:rPr>
        <w:t xml:space="preserve"> </w:t>
      </w:r>
    </w:p>
    <w:p w:rsidR="000A062B" w:rsidRPr="00397ED1" w:rsidRDefault="000A062B" w:rsidP="00397ED1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line="276" w:lineRule="auto"/>
        <w:rPr>
          <w:color w:val="000000"/>
        </w:rPr>
      </w:pPr>
    </w:p>
    <w:p w:rsidR="000A062B" w:rsidRPr="00397ED1" w:rsidRDefault="000A062B" w:rsidP="00397ED1">
      <w:pPr>
        <w:widowControl w:val="0"/>
        <w:shd w:val="clear" w:color="auto" w:fill="FFFFFF"/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b/>
          <w:color w:val="000000"/>
        </w:rPr>
        <w:t>Программное содержание.</w:t>
      </w:r>
    </w:p>
    <w:p w:rsidR="000A062B" w:rsidRPr="00397ED1" w:rsidRDefault="000A062B" w:rsidP="00397ED1">
      <w:pPr>
        <w:shd w:val="clear" w:color="auto" w:fill="FFFFFF"/>
        <w:spacing w:line="276" w:lineRule="auto"/>
        <w:ind w:left="86" w:right="65" w:firstLine="396"/>
        <w:jc w:val="both"/>
        <w:rPr>
          <w:color w:val="000000"/>
          <w:spacing w:val="-3"/>
        </w:rPr>
      </w:pPr>
    </w:p>
    <w:p w:rsidR="007135F8" w:rsidRPr="00397ED1" w:rsidRDefault="000A062B" w:rsidP="00397ED1">
      <w:pPr>
        <w:shd w:val="clear" w:color="auto" w:fill="FFFFFF"/>
        <w:spacing w:line="276" w:lineRule="auto"/>
        <w:ind w:left="86" w:right="65" w:firstLine="396"/>
        <w:jc w:val="both"/>
        <w:rPr>
          <w:color w:val="000000"/>
          <w:spacing w:val="-6"/>
        </w:rPr>
      </w:pPr>
      <w:r w:rsidRPr="00397ED1">
        <w:rPr>
          <w:color w:val="000000"/>
          <w:spacing w:val="-3"/>
        </w:rPr>
        <w:t xml:space="preserve">Реализация программы по интеллектуальному </w:t>
      </w:r>
      <w:r w:rsidRPr="00397ED1">
        <w:rPr>
          <w:color w:val="000000"/>
          <w:spacing w:val="-1"/>
        </w:rPr>
        <w:t>воспитанию обеспечивается, прежде всего, через четко организованный учеб</w:t>
      </w:r>
      <w:r w:rsidRPr="00397ED1">
        <w:rPr>
          <w:color w:val="000000"/>
          <w:spacing w:val="-1"/>
        </w:rPr>
        <w:softHyphen/>
      </w:r>
      <w:r w:rsidRPr="00397ED1">
        <w:rPr>
          <w:color w:val="000000"/>
          <w:spacing w:val="-3"/>
        </w:rPr>
        <w:t>ный процесс. Преподавание учебных дисциплин дает широкую возможность развивать умственные способности школьников, интерес к мыслительной дея</w:t>
      </w:r>
      <w:r w:rsidRPr="00397ED1">
        <w:rPr>
          <w:color w:val="000000"/>
          <w:spacing w:val="-3"/>
        </w:rPr>
        <w:softHyphen/>
      </w:r>
      <w:r w:rsidRPr="00397ED1">
        <w:rPr>
          <w:color w:val="000000"/>
          <w:spacing w:val="-2"/>
        </w:rPr>
        <w:t>тельности, эрудицию. Урочная система интеллектуального воспитания соеди</w:t>
      </w:r>
      <w:r w:rsidRPr="00397ED1">
        <w:rPr>
          <w:color w:val="000000"/>
          <w:spacing w:val="-2"/>
        </w:rPr>
        <w:softHyphen/>
      </w:r>
      <w:r w:rsidRPr="00397ED1">
        <w:rPr>
          <w:color w:val="000000"/>
          <w:spacing w:val="-3"/>
        </w:rPr>
        <w:t>няется с системой дополнительного образования, что дает возможность сущест</w:t>
      </w:r>
      <w:r w:rsidRPr="00397ED1">
        <w:rPr>
          <w:color w:val="000000"/>
          <w:spacing w:val="-3"/>
        </w:rPr>
        <w:softHyphen/>
      </w:r>
      <w:r w:rsidRPr="00397ED1">
        <w:rPr>
          <w:color w:val="000000"/>
          <w:spacing w:val="-2"/>
        </w:rPr>
        <w:t xml:space="preserve">венно влиять на интеллектуальное развитие детей. Главным стержнем программы является формирование интеллектуально </w:t>
      </w:r>
      <w:r w:rsidRPr="00397ED1">
        <w:rPr>
          <w:color w:val="000000"/>
          <w:spacing w:val="-3"/>
        </w:rPr>
        <w:t xml:space="preserve">развитой личности в результате слаженной деятельности учебной и внеурочной </w:t>
      </w:r>
      <w:r w:rsidRPr="00397ED1">
        <w:rPr>
          <w:color w:val="000000"/>
          <w:spacing w:val="-6"/>
        </w:rPr>
        <w:t>сфере.</w:t>
      </w:r>
    </w:p>
    <w:p w:rsidR="007135F8" w:rsidRPr="00397ED1" w:rsidRDefault="007135F8" w:rsidP="00397ED1">
      <w:pPr>
        <w:shd w:val="clear" w:color="auto" w:fill="FFFFFF"/>
        <w:spacing w:before="154" w:line="276" w:lineRule="auto"/>
        <w:rPr>
          <w:b/>
          <w:bCs/>
          <w:color w:val="000000"/>
        </w:rPr>
      </w:pPr>
      <w:r w:rsidRPr="00397ED1">
        <w:rPr>
          <w:b/>
          <w:bCs/>
          <w:color w:val="000000"/>
        </w:rPr>
        <w:t>Основные принципы программы:</w:t>
      </w:r>
    </w:p>
    <w:p w:rsidR="007135F8" w:rsidRPr="00397ED1" w:rsidRDefault="007135F8" w:rsidP="00397ED1">
      <w:pPr>
        <w:numPr>
          <w:ilvl w:val="0"/>
          <w:numId w:val="20"/>
        </w:numPr>
        <w:shd w:val="clear" w:color="auto" w:fill="FFFFFF"/>
        <w:spacing w:line="276" w:lineRule="auto"/>
        <w:ind w:right="65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>Научность.</w:t>
      </w:r>
    </w:p>
    <w:p w:rsidR="007135F8" w:rsidRPr="00397ED1" w:rsidRDefault="007135F8" w:rsidP="00397ED1">
      <w:pPr>
        <w:numPr>
          <w:ilvl w:val="0"/>
          <w:numId w:val="20"/>
        </w:numPr>
        <w:shd w:val="clear" w:color="auto" w:fill="FFFFFF"/>
        <w:spacing w:line="276" w:lineRule="auto"/>
        <w:ind w:right="65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>Доступность.</w:t>
      </w:r>
    </w:p>
    <w:p w:rsidR="007135F8" w:rsidRPr="00397ED1" w:rsidRDefault="007135F8" w:rsidP="00397ED1">
      <w:pPr>
        <w:numPr>
          <w:ilvl w:val="0"/>
          <w:numId w:val="20"/>
        </w:numPr>
        <w:shd w:val="clear" w:color="auto" w:fill="FFFFFF"/>
        <w:spacing w:line="276" w:lineRule="auto"/>
        <w:ind w:right="65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>Реалистич</w:t>
      </w:r>
      <w:r w:rsidRPr="00397ED1">
        <w:rPr>
          <w:color w:val="000000"/>
          <w:spacing w:val="-2"/>
        </w:rPr>
        <w:softHyphen/>
        <w:t xml:space="preserve">ность. </w:t>
      </w:r>
    </w:p>
    <w:p w:rsidR="007135F8" w:rsidRPr="00397ED1" w:rsidRDefault="007135F8" w:rsidP="00397ED1">
      <w:pPr>
        <w:numPr>
          <w:ilvl w:val="0"/>
          <w:numId w:val="20"/>
        </w:numPr>
        <w:shd w:val="clear" w:color="auto" w:fill="FFFFFF"/>
        <w:spacing w:line="276" w:lineRule="auto"/>
        <w:ind w:right="65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>Системность.</w:t>
      </w:r>
    </w:p>
    <w:p w:rsidR="007135F8" w:rsidRPr="00397ED1" w:rsidRDefault="007135F8" w:rsidP="00397ED1">
      <w:pPr>
        <w:numPr>
          <w:ilvl w:val="0"/>
          <w:numId w:val="20"/>
        </w:numPr>
        <w:shd w:val="clear" w:color="auto" w:fill="FFFFFF"/>
        <w:spacing w:line="276" w:lineRule="auto"/>
        <w:ind w:right="65"/>
        <w:jc w:val="both"/>
        <w:rPr>
          <w:color w:val="000000"/>
          <w:spacing w:val="-2"/>
        </w:rPr>
      </w:pPr>
      <w:r w:rsidRPr="00397ED1">
        <w:rPr>
          <w:color w:val="000000"/>
          <w:spacing w:val="-2"/>
        </w:rPr>
        <w:t>Ступенчатость.</w:t>
      </w:r>
    </w:p>
    <w:p w:rsidR="00397ED1" w:rsidRDefault="007135F8" w:rsidP="00397ED1">
      <w:pPr>
        <w:numPr>
          <w:ilvl w:val="0"/>
          <w:numId w:val="20"/>
        </w:numPr>
        <w:shd w:val="clear" w:color="auto" w:fill="FFFFFF"/>
        <w:spacing w:line="276" w:lineRule="auto"/>
        <w:ind w:right="65"/>
        <w:jc w:val="both"/>
      </w:pPr>
      <w:r w:rsidRPr="00397ED1">
        <w:rPr>
          <w:color w:val="000000"/>
          <w:spacing w:val="-2"/>
        </w:rPr>
        <w:t>Технологическая оснащенность</w:t>
      </w:r>
    </w:p>
    <w:p w:rsidR="007135F8" w:rsidRPr="00397ED1" w:rsidRDefault="007135F8" w:rsidP="00397ED1">
      <w:pPr>
        <w:shd w:val="clear" w:color="auto" w:fill="FFFFFF"/>
        <w:spacing w:line="276" w:lineRule="auto"/>
        <w:ind w:right="65"/>
        <w:jc w:val="both"/>
      </w:pPr>
      <w:r w:rsidRPr="00397ED1">
        <w:rPr>
          <w:b/>
          <w:color w:val="000000"/>
        </w:rPr>
        <w:lastRenderedPageBreak/>
        <w:t>Основные направления программы.</w:t>
      </w: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b/>
          <w:color w:val="000000"/>
        </w:rPr>
      </w:pPr>
    </w:p>
    <w:p w:rsidR="007135F8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98"/>
        <w:rPr>
          <w:b/>
          <w:color w:val="000000"/>
        </w:rPr>
      </w:pPr>
      <w:r w:rsidRPr="00397ED1">
        <w:rPr>
          <w:b/>
          <w:color w:val="000000"/>
        </w:rPr>
        <w:t>Работа с одарёнными детьми.</w:t>
      </w: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98"/>
        <w:rPr>
          <w:b/>
          <w:color w:val="000000"/>
        </w:rPr>
      </w:pPr>
    </w:p>
    <w:p w:rsidR="00397ED1" w:rsidRPr="00397ED1" w:rsidRDefault="00397ED1" w:rsidP="00397ED1">
      <w:pPr>
        <w:widowControl w:val="0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 xml:space="preserve">Выявление детей, отличающихся высоким уровнем умственных способностей во всех областях знаний. </w:t>
      </w:r>
    </w:p>
    <w:p w:rsidR="00397ED1" w:rsidRPr="00397ED1" w:rsidRDefault="00397ED1" w:rsidP="00397ED1">
      <w:pPr>
        <w:widowControl w:val="0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>Выявление и развитие у детей творческого потенциала.</w:t>
      </w: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firstLine="142"/>
        <w:rPr>
          <w:b/>
          <w:color w:val="000000"/>
        </w:rPr>
      </w:pPr>
      <w:r w:rsidRPr="00397ED1">
        <w:rPr>
          <w:color w:val="000000"/>
        </w:rPr>
        <w:t xml:space="preserve">Определение групп обучающихся, способных в отдельных областях знаний. Организация самостоятельного поиска знаний. Включение </w:t>
      </w:r>
      <w:proofErr w:type="gramStart"/>
      <w:r w:rsidRPr="00397ED1">
        <w:rPr>
          <w:color w:val="000000"/>
        </w:rPr>
        <w:t>обучающихся</w:t>
      </w:r>
      <w:proofErr w:type="gramEnd"/>
      <w:r w:rsidRPr="00397ED1">
        <w:rPr>
          <w:color w:val="000000"/>
        </w:rPr>
        <w:t xml:space="preserve"> в процесс самообразования.</w:t>
      </w: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b/>
          <w:color w:val="000000"/>
        </w:rPr>
      </w:pP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98"/>
        <w:rPr>
          <w:b/>
          <w:color w:val="000000"/>
        </w:rPr>
      </w:pPr>
      <w:r w:rsidRPr="00397ED1">
        <w:rPr>
          <w:b/>
          <w:color w:val="000000"/>
        </w:rPr>
        <w:t>Работа с родителями</w:t>
      </w: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98"/>
        <w:rPr>
          <w:b/>
          <w:color w:val="000000"/>
        </w:rPr>
      </w:pP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>Ознакомление родителей через родительский лекторий и психологическую службу школы с методиками изучения и развития творческого потенциала детей.</w:t>
      </w: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98"/>
        <w:rPr>
          <w:b/>
          <w:color w:val="000000"/>
        </w:rPr>
      </w:pPr>
      <w:r w:rsidRPr="00397ED1">
        <w:rPr>
          <w:b/>
          <w:color w:val="000000"/>
        </w:rPr>
        <w:t xml:space="preserve">Организация работы научного общества </w:t>
      </w:r>
      <w:proofErr w:type="gramStart"/>
      <w:r w:rsidRPr="00397ED1">
        <w:rPr>
          <w:b/>
          <w:color w:val="000000"/>
        </w:rPr>
        <w:t>обучающихся</w:t>
      </w:r>
      <w:proofErr w:type="gramEnd"/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98"/>
        <w:rPr>
          <w:color w:val="000000"/>
        </w:rPr>
      </w:pP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 xml:space="preserve">Включение в научно-исследовательскую работу </w:t>
      </w:r>
      <w:proofErr w:type="gramStart"/>
      <w:r w:rsidRPr="00397ED1">
        <w:rPr>
          <w:color w:val="000000"/>
        </w:rPr>
        <w:t>способных</w:t>
      </w:r>
      <w:proofErr w:type="gramEnd"/>
      <w:r w:rsidRPr="00397ED1">
        <w:rPr>
          <w:color w:val="000000"/>
        </w:rPr>
        <w:t xml:space="preserve"> обучающихся. Обучение учащихся с научной литературой. Редактирование и издание ученических научных сборников</w:t>
      </w:r>
      <w:proofErr w:type="gramStart"/>
      <w:r w:rsidRPr="00397ED1">
        <w:rPr>
          <w:color w:val="000000"/>
        </w:rPr>
        <w:t xml:space="preserve">.. </w:t>
      </w:r>
      <w:proofErr w:type="gramEnd"/>
      <w:r w:rsidRPr="00397ED1">
        <w:rPr>
          <w:color w:val="000000"/>
        </w:rPr>
        <w:t>Подготовка и проведение научно-практических конференций. Расширение олимпиадного движения.</w:t>
      </w: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98"/>
        <w:rPr>
          <w:color w:val="000000"/>
        </w:rPr>
      </w:pP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98"/>
        <w:rPr>
          <w:b/>
          <w:color w:val="000000"/>
        </w:rPr>
      </w:pPr>
      <w:r w:rsidRPr="00397ED1">
        <w:rPr>
          <w:b/>
          <w:color w:val="000000"/>
        </w:rPr>
        <w:t>Профессиональная ориентация</w:t>
      </w: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98"/>
        <w:rPr>
          <w:color w:val="000000"/>
        </w:rPr>
      </w:pPr>
    </w:p>
    <w:p w:rsidR="00397ED1" w:rsidRPr="00397ED1" w:rsidRDefault="00397ED1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 xml:space="preserve">Знакомство  с профессиями через углубленное изучение предмета и исследовательскую работу </w:t>
      </w:r>
      <w:proofErr w:type="gramStart"/>
      <w:r w:rsidRPr="00397ED1">
        <w:rPr>
          <w:color w:val="000000"/>
        </w:rPr>
        <w:t>обучающихся</w:t>
      </w:r>
      <w:proofErr w:type="gramEnd"/>
      <w:r w:rsidRPr="00397ED1">
        <w:rPr>
          <w:color w:val="000000"/>
        </w:rPr>
        <w:t>. Организация работы центра профориентации органами ученического самоуправления</w:t>
      </w:r>
    </w:p>
    <w:p w:rsidR="007135F8" w:rsidRPr="00397ED1" w:rsidRDefault="007135F8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 xml:space="preserve"> </w:t>
      </w:r>
    </w:p>
    <w:p w:rsidR="007135F8" w:rsidRPr="00397ED1" w:rsidRDefault="007135F8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8"/>
        <w:rPr>
          <w:b/>
          <w:color w:val="000000"/>
        </w:rPr>
      </w:pPr>
      <w:r w:rsidRPr="00397ED1">
        <w:rPr>
          <w:b/>
          <w:color w:val="000000"/>
        </w:rPr>
        <w:t xml:space="preserve"> Обеспечение основных направлений программы.</w:t>
      </w:r>
    </w:p>
    <w:p w:rsidR="007135F8" w:rsidRPr="00397ED1" w:rsidRDefault="007135F8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38"/>
        <w:rPr>
          <w:color w:val="000000"/>
        </w:rPr>
      </w:pPr>
      <w:r w:rsidRPr="00397ED1">
        <w:rPr>
          <w:color w:val="000000"/>
        </w:rPr>
        <w:t xml:space="preserve"> Организационно-методическая деятельность по интеллектуальному воспитанию:</w:t>
      </w:r>
    </w:p>
    <w:p w:rsidR="007135F8" w:rsidRPr="00397ED1" w:rsidRDefault="007135F8" w:rsidP="00397ED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>Разработка программ: секций научного общества обучающихся.</w:t>
      </w:r>
    </w:p>
    <w:p w:rsidR="007135F8" w:rsidRPr="00397ED1" w:rsidRDefault="007135F8" w:rsidP="00397ED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>Разработка методических рекомендаций: по работе спецгрупп на уроках, проведению интеллектуальных игр, предметных декад.</w:t>
      </w:r>
    </w:p>
    <w:p w:rsidR="007135F8" w:rsidRPr="00397ED1" w:rsidRDefault="007135F8" w:rsidP="00397ED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>Разработка цикла семинаров для педагогического коллектива с использованием новых методик и технологий</w:t>
      </w:r>
    </w:p>
    <w:p w:rsidR="007135F8" w:rsidRPr="00397ED1" w:rsidRDefault="007135F8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ind w:left="758"/>
        <w:rPr>
          <w:color w:val="000000"/>
        </w:rPr>
      </w:pPr>
    </w:p>
    <w:p w:rsidR="007135F8" w:rsidRPr="00397ED1" w:rsidRDefault="007135F8" w:rsidP="00397ED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b/>
          <w:color w:val="000000"/>
        </w:rPr>
      </w:pPr>
      <w:r w:rsidRPr="00397ED1">
        <w:rPr>
          <w:b/>
          <w:color w:val="000000"/>
        </w:rPr>
        <w:t>Организация работы с родителями по проблемам развития интеллектуальных способностей детей:</w:t>
      </w:r>
    </w:p>
    <w:p w:rsidR="007135F8" w:rsidRPr="00397ED1" w:rsidRDefault="007135F8" w:rsidP="00397ED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>Организация психолого-педагогической помощи детям и их родителям.</w:t>
      </w:r>
    </w:p>
    <w:p w:rsidR="007135F8" w:rsidRPr="00397ED1" w:rsidRDefault="007135F8" w:rsidP="00397ED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 xml:space="preserve">Проведение родительского лектория, круглых столов, </w:t>
      </w:r>
      <w:proofErr w:type="spellStart"/>
      <w:r w:rsidRPr="00397ED1">
        <w:rPr>
          <w:color w:val="000000"/>
        </w:rPr>
        <w:t>тренинговых</w:t>
      </w:r>
      <w:proofErr w:type="spellEnd"/>
      <w:r w:rsidRPr="00397ED1">
        <w:rPr>
          <w:color w:val="000000"/>
        </w:rPr>
        <w:t xml:space="preserve"> программ.</w:t>
      </w:r>
    </w:p>
    <w:p w:rsidR="007135F8" w:rsidRPr="00397ED1" w:rsidRDefault="007135F8" w:rsidP="00397ED1">
      <w:pPr>
        <w:widowControl w:val="0"/>
        <w:shd w:val="clear" w:color="auto" w:fill="FFFFFF"/>
        <w:autoSpaceDE w:val="0"/>
        <w:autoSpaceDN w:val="0"/>
        <w:adjustRightInd w:val="0"/>
        <w:spacing w:before="43" w:line="276" w:lineRule="auto"/>
        <w:rPr>
          <w:color w:val="000000"/>
        </w:rPr>
      </w:pPr>
    </w:p>
    <w:p w:rsidR="007135F8" w:rsidRPr="00397ED1" w:rsidRDefault="007135F8" w:rsidP="00397ED1">
      <w:pPr>
        <w:widowControl w:val="0"/>
        <w:shd w:val="clear" w:color="auto" w:fill="FFFFFF"/>
        <w:autoSpaceDE w:val="0"/>
        <w:autoSpaceDN w:val="0"/>
        <w:adjustRightInd w:val="0"/>
        <w:spacing w:before="43" w:line="276" w:lineRule="auto"/>
        <w:rPr>
          <w:b/>
          <w:color w:val="000000"/>
        </w:rPr>
      </w:pPr>
      <w:r w:rsidRPr="00397ED1">
        <w:rPr>
          <w:b/>
          <w:color w:val="000000"/>
        </w:rPr>
        <w:t xml:space="preserve">Организация работы научного общества </w:t>
      </w:r>
      <w:proofErr w:type="gramStart"/>
      <w:r w:rsidRPr="00397ED1">
        <w:rPr>
          <w:b/>
          <w:color w:val="000000"/>
        </w:rPr>
        <w:t>обучающихся</w:t>
      </w:r>
      <w:proofErr w:type="gramEnd"/>
      <w:r w:rsidRPr="00397ED1">
        <w:rPr>
          <w:b/>
          <w:color w:val="000000"/>
        </w:rPr>
        <w:t>:</w:t>
      </w:r>
    </w:p>
    <w:p w:rsidR="007135F8" w:rsidRPr="00397ED1" w:rsidRDefault="007135F8" w:rsidP="00397ED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lastRenderedPageBreak/>
        <w:t>Разработка рекомендаций по подготовке обучающихся к исследовательской деятельности.</w:t>
      </w:r>
    </w:p>
    <w:p w:rsidR="007135F8" w:rsidRPr="00397ED1" w:rsidRDefault="007135F8" w:rsidP="00397ED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43" w:line="276" w:lineRule="auto"/>
        <w:rPr>
          <w:color w:val="000000"/>
        </w:rPr>
      </w:pPr>
      <w:r w:rsidRPr="00397ED1">
        <w:rPr>
          <w:color w:val="000000"/>
        </w:rPr>
        <w:t>Организация работы по предметам.</w:t>
      </w:r>
    </w:p>
    <w:p w:rsidR="007135F8" w:rsidRPr="00397ED1" w:rsidRDefault="007135F8" w:rsidP="00397ED1">
      <w:pPr>
        <w:widowControl w:val="0"/>
        <w:shd w:val="clear" w:color="auto" w:fill="FFFFFF"/>
        <w:autoSpaceDE w:val="0"/>
        <w:autoSpaceDN w:val="0"/>
        <w:adjustRightInd w:val="0"/>
        <w:spacing w:before="43" w:line="276" w:lineRule="auto"/>
        <w:rPr>
          <w:b/>
          <w:color w:val="000000"/>
        </w:rPr>
      </w:pPr>
    </w:p>
    <w:p w:rsidR="007135F8" w:rsidRPr="00397ED1" w:rsidRDefault="007135F8" w:rsidP="00397ED1">
      <w:pPr>
        <w:widowControl w:val="0"/>
        <w:shd w:val="clear" w:color="auto" w:fill="FFFFFF"/>
        <w:autoSpaceDE w:val="0"/>
        <w:autoSpaceDN w:val="0"/>
        <w:adjustRightInd w:val="0"/>
        <w:spacing w:before="43" w:line="276" w:lineRule="auto"/>
        <w:rPr>
          <w:b/>
          <w:color w:val="000000"/>
        </w:rPr>
      </w:pPr>
      <w:r w:rsidRPr="00397ED1">
        <w:rPr>
          <w:b/>
          <w:color w:val="000000"/>
        </w:rPr>
        <w:t>Организация профессиональной ориентации:</w:t>
      </w:r>
    </w:p>
    <w:p w:rsidR="007135F8" w:rsidRPr="00397ED1" w:rsidRDefault="007135F8" w:rsidP="00397ED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before="43" w:line="276" w:lineRule="auto"/>
        <w:ind w:left="720"/>
        <w:rPr>
          <w:color w:val="000000"/>
        </w:rPr>
      </w:pPr>
      <w:r w:rsidRPr="00397ED1">
        <w:rPr>
          <w:color w:val="000000"/>
        </w:rPr>
        <w:t>Диагностика профессиональной направленности.</w:t>
      </w:r>
    </w:p>
    <w:p w:rsidR="007135F8" w:rsidRPr="00397ED1" w:rsidRDefault="007135F8" w:rsidP="00397ED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before="43" w:line="276" w:lineRule="auto"/>
        <w:ind w:left="720"/>
        <w:rPr>
          <w:color w:val="000000"/>
        </w:rPr>
      </w:pPr>
      <w:r w:rsidRPr="00397ED1">
        <w:rPr>
          <w:color w:val="000000"/>
        </w:rPr>
        <w:t>Разработка рекомендаций по проведению уроков и внеурочных мероприятий по профориентации обучающихся.</w:t>
      </w:r>
    </w:p>
    <w:p w:rsidR="007135F8" w:rsidRPr="00397ED1" w:rsidRDefault="007135F8" w:rsidP="00397ED1">
      <w:pPr>
        <w:widowControl w:val="0"/>
        <w:numPr>
          <w:ilvl w:val="0"/>
          <w:numId w:val="19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before="43" w:line="276" w:lineRule="auto"/>
        <w:ind w:left="720"/>
        <w:rPr>
          <w:color w:val="000000"/>
        </w:rPr>
      </w:pPr>
      <w:r w:rsidRPr="00397ED1">
        <w:rPr>
          <w:color w:val="000000"/>
        </w:rPr>
        <w:t xml:space="preserve">Проведение индивидуальных и групповых консультаций детей, родителей по </w:t>
      </w:r>
      <w:proofErr w:type="spellStart"/>
      <w:r w:rsidRPr="00397ED1">
        <w:rPr>
          <w:color w:val="000000"/>
        </w:rPr>
        <w:t>профвыбору</w:t>
      </w:r>
      <w:proofErr w:type="spellEnd"/>
      <w:r w:rsidRPr="00397ED1">
        <w:rPr>
          <w:color w:val="000000"/>
        </w:rPr>
        <w:t>.</w:t>
      </w:r>
    </w:p>
    <w:p w:rsidR="007A3BF1" w:rsidRPr="00397ED1" w:rsidRDefault="007A3BF1" w:rsidP="00397ED1">
      <w:pPr>
        <w:shd w:val="clear" w:color="auto" w:fill="FFFFFF"/>
        <w:tabs>
          <w:tab w:val="left" w:pos="1022"/>
        </w:tabs>
        <w:spacing w:before="10" w:line="276" w:lineRule="auto"/>
        <w:rPr>
          <w:color w:val="000000"/>
        </w:rPr>
      </w:pPr>
    </w:p>
    <w:p w:rsidR="00DE7EA4" w:rsidRPr="00397ED1" w:rsidRDefault="00DE7EA4" w:rsidP="00397ED1">
      <w:pPr>
        <w:shd w:val="clear" w:color="auto" w:fill="FFFFFF"/>
        <w:tabs>
          <w:tab w:val="left" w:pos="1022"/>
        </w:tabs>
        <w:spacing w:before="10" w:line="276" w:lineRule="auto"/>
      </w:pPr>
      <w:r w:rsidRPr="00397ED1">
        <w:rPr>
          <w:b/>
          <w:color w:val="000000"/>
        </w:rPr>
        <w:t xml:space="preserve"> Сроки   реализации   программы:</w:t>
      </w:r>
      <w:r w:rsidRPr="00397ED1">
        <w:rPr>
          <w:color w:val="000000"/>
        </w:rPr>
        <w:t xml:space="preserve">   20</w:t>
      </w:r>
      <w:r w:rsidR="00397ED1" w:rsidRPr="00397ED1">
        <w:rPr>
          <w:color w:val="000000"/>
        </w:rPr>
        <w:t>14</w:t>
      </w:r>
      <w:r w:rsidRPr="00397ED1">
        <w:rPr>
          <w:color w:val="000000"/>
        </w:rPr>
        <w:t xml:space="preserve"> -20</w:t>
      </w:r>
      <w:r w:rsidR="00A060C3" w:rsidRPr="00397ED1">
        <w:rPr>
          <w:color w:val="000000"/>
        </w:rPr>
        <w:t>1</w:t>
      </w:r>
      <w:r w:rsidR="00397ED1" w:rsidRPr="00397ED1">
        <w:rPr>
          <w:color w:val="000000"/>
        </w:rPr>
        <w:t>9</w:t>
      </w:r>
      <w:r w:rsidRPr="00397ED1">
        <w:rPr>
          <w:color w:val="000000"/>
        </w:rPr>
        <w:t>гг.</w:t>
      </w:r>
    </w:p>
    <w:p w:rsidR="007A3BF1" w:rsidRPr="00397ED1" w:rsidRDefault="007A3BF1" w:rsidP="00397ED1">
      <w:pPr>
        <w:shd w:val="clear" w:color="auto" w:fill="FFFFFF"/>
        <w:tabs>
          <w:tab w:val="left" w:pos="965"/>
        </w:tabs>
        <w:spacing w:before="14" w:line="276" w:lineRule="auto"/>
        <w:rPr>
          <w:b/>
          <w:color w:val="000000"/>
        </w:rPr>
      </w:pPr>
    </w:p>
    <w:p w:rsidR="007135F8" w:rsidRPr="00397ED1" w:rsidRDefault="007135F8" w:rsidP="00397ED1">
      <w:pPr>
        <w:spacing w:line="276" w:lineRule="auto"/>
        <w:rPr>
          <w:b/>
          <w:bCs/>
          <w:color w:val="000000"/>
        </w:rPr>
      </w:pPr>
      <w:r w:rsidRPr="00397ED1">
        <w:rPr>
          <w:b/>
          <w:bCs/>
          <w:color w:val="000000"/>
        </w:rPr>
        <w:t>Ожидаемые результаты.</w:t>
      </w:r>
    </w:p>
    <w:p w:rsidR="007135F8" w:rsidRPr="00397ED1" w:rsidRDefault="007135F8" w:rsidP="00397ED1">
      <w:pPr>
        <w:spacing w:line="276" w:lineRule="auto"/>
        <w:rPr>
          <w:color w:val="000000"/>
          <w:spacing w:val="-2"/>
        </w:rPr>
      </w:pPr>
      <w:r w:rsidRPr="00397ED1">
        <w:rPr>
          <w:color w:val="000000"/>
          <w:spacing w:val="-2"/>
        </w:rPr>
        <w:t xml:space="preserve"> Овладение культурой речи, навыками культур</w:t>
      </w:r>
      <w:r w:rsidRPr="00397ED1">
        <w:rPr>
          <w:color w:val="000000"/>
          <w:spacing w:val="-2"/>
        </w:rPr>
        <w:softHyphen/>
        <w:t xml:space="preserve">ного письма и умения самостоятельно добывать информацию, применять ее на </w:t>
      </w:r>
      <w:r w:rsidRPr="00397ED1">
        <w:rPr>
          <w:color w:val="000000"/>
          <w:spacing w:val="-1"/>
        </w:rPr>
        <w:t xml:space="preserve">практике. Повышение качества успеваемости. Увеличение числа </w:t>
      </w:r>
      <w:proofErr w:type="gramStart"/>
      <w:r w:rsidRPr="00397ED1">
        <w:rPr>
          <w:color w:val="000000"/>
          <w:spacing w:val="-1"/>
        </w:rPr>
        <w:t>поступающих</w:t>
      </w:r>
      <w:proofErr w:type="gramEnd"/>
      <w:r w:rsidRPr="00397ED1">
        <w:rPr>
          <w:color w:val="000000"/>
          <w:spacing w:val="-1"/>
        </w:rPr>
        <w:t xml:space="preserve"> </w:t>
      </w:r>
      <w:r w:rsidRPr="00397ED1">
        <w:rPr>
          <w:color w:val="000000"/>
          <w:spacing w:val="-2"/>
        </w:rPr>
        <w:t>в ВУЗы. Рост социальной активности</w:t>
      </w:r>
    </w:p>
    <w:p w:rsidR="007135F8" w:rsidRPr="00397ED1" w:rsidRDefault="007135F8" w:rsidP="00397ED1">
      <w:pPr>
        <w:spacing w:line="276" w:lineRule="auto"/>
      </w:pPr>
    </w:p>
    <w:p w:rsidR="00663E54" w:rsidRDefault="00663E54" w:rsidP="002D483E"/>
    <w:p w:rsidR="00663E54" w:rsidRDefault="00663E54" w:rsidP="002D483E"/>
    <w:sectPr w:rsidR="00663E54" w:rsidSect="00CF7349">
      <w:footerReference w:type="even" r:id="rId8"/>
      <w:pgSz w:w="11906" w:h="16838"/>
      <w:pgMar w:top="1134" w:right="850" w:bottom="719" w:left="1701" w:header="708" w:footer="708" w:gutter="0"/>
      <w:pgBorders w:display="firstPage" w:offsetFrom="page">
        <w:top w:val="triple" w:sz="12" w:space="24" w:color="002060"/>
        <w:left w:val="triple" w:sz="12" w:space="24" w:color="002060"/>
        <w:bottom w:val="triple" w:sz="12" w:space="24" w:color="002060"/>
        <w:right w:val="triple" w:sz="12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56" w:rsidRDefault="001C1F56">
      <w:r>
        <w:separator/>
      </w:r>
    </w:p>
  </w:endnote>
  <w:endnote w:type="continuationSeparator" w:id="0">
    <w:p w:rsidR="001C1F56" w:rsidRDefault="001C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B0" w:rsidRDefault="00F85060" w:rsidP="004A52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77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7B0" w:rsidRDefault="005A77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56" w:rsidRDefault="001C1F56">
      <w:r>
        <w:separator/>
      </w:r>
    </w:p>
  </w:footnote>
  <w:footnote w:type="continuationSeparator" w:id="0">
    <w:p w:rsidR="001C1F56" w:rsidRDefault="001C1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687"/>
    <w:multiLevelType w:val="hybridMultilevel"/>
    <w:tmpl w:val="454247B8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CAC225D8">
      <w:start w:val="1"/>
      <w:numFmt w:val="bullet"/>
      <w:lvlText w:val=""/>
      <w:lvlJc w:val="left"/>
      <w:pPr>
        <w:tabs>
          <w:tab w:val="num" w:pos="1478"/>
        </w:tabs>
        <w:ind w:left="147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1">
    <w:nsid w:val="0A78427A"/>
    <w:multiLevelType w:val="hybridMultilevel"/>
    <w:tmpl w:val="12441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80A7D"/>
    <w:multiLevelType w:val="hybridMultilevel"/>
    <w:tmpl w:val="09CE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3C3C"/>
    <w:multiLevelType w:val="hybridMultilevel"/>
    <w:tmpl w:val="21703A72"/>
    <w:lvl w:ilvl="0" w:tplc="BEAECE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C3BE6"/>
    <w:multiLevelType w:val="hybridMultilevel"/>
    <w:tmpl w:val="689A4C92"/>
    <w:lvl w:ilvl="0" w:tplc="CAC225D8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7E6ACD"/>
    <w:multiLevelType w:val="hybridMultilevel"/>
    <w:tmpl w:val="23C822B2"/>
    <w:lvl w:ilvl="0" w:tplc="CAC225D8">
      <w:start w:val="1"/>
      <w:numFmt w:val="bullet"/>
      <w:lvlText w:val=""/>
      <w:lvlJc w:val="left"/>
      <w:pPr>
        <w:tabs>
          <w:tab w:val="num" w:pos="758"/>
        </w:tabs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4AB4F4F"/>
    <w:multiLevelType w:val="hybridMultilevel"/>
    <w:tmpl w:val="84621B78"/>
    <w:lvl w:ilvl="0" w:tplc="FF32A3E8">
      <w:start w:val="1"/>
      <w:numFmt w:val="decimal"/>
      <w:lvlText w:val="%1)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7">
    <w:nsid w:val="36DE30F6"/>
    <w:multiLevelType w:val="hybridMultilevel"/>
    <w:tmpl w:val="F6165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33542"/>
    <w:multiLevelType w:val="singleLevel"/>
    <w:tmpl w:val="A3267D7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3A435D47"/>
    <w:multiLevelType w:val="hybridMultilevel"/>
    <w:tmpl w:val="776851C2"/>
    <w:lvl w:ilvl="0" w:tplc="BEAECE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BC484D"/>
    <w:multiLevelType w:val="hybridMultilevel"/>
    <w:tmpl w:val="6E761618"/>
    <w:lvl w:ilvl="0" w:tplc="D90E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6C86E">
      <w:numFmt w:val="none"/>
      <w:lvlText w:val=""/>
      <w:lvlJc w:val="left"/>
      <w:pPr>
        <w:tabs>
          <w:tab w:val="num" w:pos="360"/>
        </w:tabs>
      </w:pPr>
    </w:lvl>
    <w:lvl w:ilvl="2" w:tplc="E0EA0F72">
      <w:numFmt w:val="none"/>
      <w:lvlText w:val=""/>
      <w:lvlJc w:val="left"/>
      <w:pPr>
        <w:tabs>
          <w:tab w:val="num" w:pos="360"/>
        </w:tabs>
      </w:pPr>
    </w:lvl>
    <w:lvl w:ilvl="3" w:tplc="C6FEB164">
      <w:numFmt w:val="none"/>
      <w:lvlText w:val=""/>
      <w:lvlJc w:val="left"/>
      <w:pPr>
        <w:tabs>
          <w:tab w:val="num" w:pos="360"/>
        </w:tabs>
      </w:pPr>
    </w:lvl>
    <w:lvl w:ilvl="4" w:tplc="D37A6FD6">
      <w:numFmt w:val="none"/>
      <w:lvlText w:val=""/>
      <w:lvlJc w:val="left"/>
      <w:pPr>
        <w:tabs>
          <w:tab w:val="num" w:pos="360"/>
        </w:tabs>
      </w:pPr>
    </w:lvl>
    <w:lvl w:ilvl="5" w:tplc="08A4D152">
      <w:numFmt w:val="none"/>
      <w:lvlText w:val=""/>
      <w:lvlJc w:val="left"/>
      <w:pPr>
        <w:tabs>
          <w:tab w:val="num" w:pos="360"/>
        </w:tabs>
      </w:pPr>
    </w:lvl>
    <w:lvl w:ilvl="6" w:tplc="CDC4704E">
      <w:numFmt w:val="none"/>
      <w:lvlText w:val=""/>
      <w:lvlJc w:val="left"/>
      <w:pPr>
        <w:tabs>
          <w:tab w:val="num" w:pos="360"/>
        </w:tabs>
      </w:pPr>
    </w:lvl>
    <w:lvl w:ilvl="7" w:tplc="FB6AADB8">
      <w:numFmt w:val="none"/>
      <w:lvlText w:val=""/>
      <w:lvlJc w:val="left"/>
      <w:pPr>
        <w:tabs>
          <w:tab w:val="num" w:pos="360"/>
        </w:tabs>
      </w:pPr>
    </w:lvl>
    <w:lvl w:ilvl="8" w:tplc="E156272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D423D9D"/>
    <w:multiLevelType w:val="hybridMultilevel"/>
    <w:tmpl w:val="CB5E5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93FBA"/>
    <w:multiLevelType w:val="hybridMultilevel"/>
    <w:tmpl w:val="02582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51644"/>
    <w:multiLevelType w:val="singleLevel"/>
    <w:tmpl w:val="AA9C9894"/>
    <w:lvl w:ilvl="0">
      <w:start w:val="8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4">
    <w:nsid w:val="48036EC5"/>
    <w:multiLevelType w:val="hybridMultilevel"/>
    <w:tmpl w:val="82461626"/>
    <w:lvl w:ilvl="0" w:tplc="CAC225D8">
      <w:start w:val="1"/>
      <w:numFmt w:val="bullet"/>
      <w:lvlText w:val="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81E6A6D"/>
    <w:multiLevelType w:val="hybridMultilevel"/>
    <w:tmpl w:val="4904B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7612"/>
    <w:multiLevelType w:val="hybridMultilevel"/>
    <w:tmpl w:val="AE4E9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594BD8"/>
    <w:multiLevelType w:val="hybridMultilevel"/>
    <w:tmpl w:val="E1923C30"/>
    <w:lvl w:ilvl="0" w:tplc="BEAECE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F2433B"/>
    <w:multiLevelType w:val="hybridMultilevel"/>
    <w:tmpl w:val="C9822AFA"/>
    <w:lvl w:ilvl="0" w:tplc="BEAECE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947566"/>
    <w:multiLevelType w:val="hybridMultilevel"/>
    <w:tmpl w:val="22CA2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822E8C"/>
    <w:multiLevelType w:val="hybridMultilevel"/>
    <w:tmpl w:val="37120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CE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73B53"/>
    <w:multiLevelType w:val="hybridMultilevel"/>
    <w:tmpl w:val="42C8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16"/>
  </w:num>
  <w:num w:numId="7">
    <w:abstractNumId w:val="12"/>
  </w:num>
  <w:num w:numId="8">
    <w:abstractNumId w:val="1"/>
  </w:num>
  <w:num w:numId="9">
    <w:abstractNumId w:val="11"/>
  </w:num>
  <w:num w:numId="10">
    <w:abstractNumId w:val="21"/>
  </w:num>
  <w:num w:numId="11">
    <w:abstractNumId w:val="19"/>
  </w:num>
  <w:num w:numId="12">
    <w:abstractNumId w:val="10"/>
  </w:num>
  <w:num w:numId="13">
    <w:abstractNumId w:val="5"/>
  </w:num>
  <w:num w:numId="14">
    <w:abstractNumId w:val="14"/>
  </w:num>
  <w:num w:numId="15">
    <w:abstractNumId w:val="4"/>
  </w:num>
  <w:num w:numId="16">
    <w:abstractNumId w:val="20"/>
  </w:num>
  <w:num w:numId="17">
    <w:abstractNumId w:val="18"/>
  </w:num>
  <w:num w:numId="18">
    <w:abstractNumId w:val="17"/>
  </w:num>
  <w:num w:numId="19">
    <w:abstractNumId w:val="3"/>
  </w:num>
  <w:num w:numId="20">
    <w:abstractNumId w:val="9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EA4"/>
    <w:rsid w:val="00017B85"/>
    <w:rsid w:val="00036C89"/>
    <w:rsid w:val="00041039"/>
    <w:rsid w:val="000614B5"/>
    <w:rsid w:val="00066F85"/>
    <w:rsid w:val="000A062B"/>
    <w:rsid w:val="00175469"/>
    <w:rsid w:val="00181923"/>
    <w:rsid w:val="001A0695"/>
    <w:rsid w:val="001B10D8"/>
    <w:rsid w:val="001B5FAA"/>
    <w:rsid w:val="001C1F56"/>
    <w:rsid w:val="00252309"/>
    <w:rsid w:val="00261FD3"/>
    <w:rsid w:val="00275FDC"/>
    <w:rsid w:val="002A34BB"/>
    <w:rsid w:val="002A5D9D"/>
    <w:rsid w:val="002B3927"/>
    <w:rsid w:val="002C25FD"/>
    <w:rsid w:val="002D483E"/>
    <w:rsid w:val="002F2177"/>
    <w:rsid w:val="003069F4"/>
    <w:rsid w:val="00307D82"/>
    <w:rsid w:val="00397ED1"/>
    <w:rsid w:val="003B5C45"/>
    <w:rsid w:val="00404F16"/>
    <w:rsid w:val="00457BFB"/>
    <w:rsid w:val="004A520F"/>
    <w:rsid w:val="004D1BF7"/>
    <w:rsid w:val="005A3921"/>
    <w:rsid w:val="005A77B0"/>
    <w:rsid w:val="005D4BB9"/>
    <w:rsid w:val="00663E54"/>
    <w:rsid w:val="006655B7"/>
    <w:rsid w:val="006B6458"/>
    <w:rsid w:val="006D0E73"/>
    <w:rsid w:val="006F2127"/>
    <w:rsid w:val="007135F8"/>
    <w:rsid w:val="007378EC"/>
    <w:rsid w:val="007650B2"/>
    <w:rsid w:val="007A3BF1"/>
    <w:rsid w:val="007B6F23"/>
    <w:rsid w:val="00826F1A"/>
    <w:rsid w:val="00834F1B"/>
    <w:rsid w:val="008406F5"/>
    <w:rsid w:val="00845D34"/>
    <w:rsid w:val="008607ED"/>
    <w:rsid w:val="0086420A"/>
    <w:rsid w:val="0087188B"/>
    <w:rsid w:val="008824B2"/>
    <w:rsid w:val="008C7370"/>
    <w:rsid w:val="008E704C"/>
    <w:rsid w:val="008E79E8"/>
    <w:rsid w:val="009251B5"/>
    <w:rsid w:val="009A080A"/>
    <w:rsid w:val="009B3123"/>
    <w:rsid w:val="009D4DAE"/>
    <w:rsid w:val="00A00685"/>
    <w:rsid w:val="00A060C3"/>
    <w:rsid w:val="00A243B6"/>
    <w:rsid w:val="00A77E20"/>
    <w:rsid w:val="00A871F2"/>
    <w:rsid w:val="00AB1B5C"/>
    <w:rsid w:val="00AD08E9"/>
    <w:rsid w:val="00AE03AA"/>
    <w:rsid w:val="00B01607"/>
    <w:rsid w:val="00B701EC"/>
    <w:rsid w:val="00B7457E"/>
    <w:rsid w:val="00B83E70"/>
    <w:rsid w:val="00BB2552"/>
    <w:rsid w:val="00BB6BFB"/>
    <w:rsid w:val="00C43009"/>
    <w:rsid w:val="00C96658"/>
    <w:rsid w:val="00CF7349"/>
    <w:rsid w:val="00D71902"/>
    <w:rsid w:val="00DA3AF3"/>
    <w:rsid w:val="00DA4D5C"/>
    <w:rsid w:val="00DE7EA4"/>
    <w:rsid w:val="00E21B71"/>
    <w:rsid w:val="00E36664"/>
    <w:rsid w:val="00EA1A60"/>
    <w:rsid w:val="00EC4C90"/>
    <w:rsid w:val="00F01F94"/>
    <w:rsid w:val="00F40339"/>
    <w:rsid w:val="00F54329"/>
    <w:rsid w:val="00F66F8C"/>
    <w:rsid w:val="00F8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1944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E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A77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A77B0"/>
  </w:style>
  <w:style w:type="paragraph" w:styleId="a6">
    <w:name w:val="header"/>
    <w:basedOn w:val="a"/>
    <w:link w:val="a7"/>
    <w:rsid w:val="005A39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A3921"/>
    <w:rPr>
      <w:sz w:val="24"/>
      <w:szCs w:val="24"/>
    </w:rPr>
  </w:style>
  <w:style w:type="paragraph" w:styleId="a8">
    <w:name w:val="No Spacing"/>
    <w:uiPriority w:val="1"/>
    <w:qFormat/>
    <w:rsid w:val="005A3921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B70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70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C5EE-16F8-4A8C-8889-E26F5BAC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воспитательная программа " Интеллект" </vt:lpstr>
    </vt:vector>
  </TitlesOfParts>
  <Company>Школа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воспитательная программа " Интеллект" </dc:title>
  <dc:subject/>
  <dc:creator>Пользователь</dc:creator>
  <cp:keywords/>
  <dc:description/>
  <cp:lastModifiedBy>МБОУ Политолтдельска</cp:lastModifiedBy>
  <cp:revision>6</cp:revision>
  <cp:lastPrinted>2011-01-12T10:09:00Z</cp:lastPrinted>
  <dcterms:created xsi:type="dcterms:W3CDTF">2011-11-01T11:03:00Z</dcterms:created>
  <dcterms:modified xsi:type="dcterms:W3CDTF">2014-11-20T20:00:00Z</dcterms:modified>
</cp:coreProperties>
</file>